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51" w:rsidRDefault="00CA1751" w:rsidP="00CA1751">
      <w:pPr>
        <w:pStyle w:val="a5"/>
      </w:pPr>
      <w:r>
        <w:rPr>
          <w:noProof/>
        </w:rPr>
        <w:drawing>
          <wp:inline distT="0" distB="0" distL="0" distR="0">
            <wp:extent cx="579755" cy="635635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751" w:rsidRPr="00EB0853" w:rsidRDefault="00CA1751" w:rsidP="00CA1751"/>
    <w:p w:rsidR="00CA1751" w:rsidRPr="00922BAC" w:rsidRDefault="00CA1751" w:rsidP="00CA1751">
      <w:pPr>
        <w:pStyle w:val="a3"/>
        <w:rPr>
          <w:b w:val="0"/>
        </w:rPr>
      </w:pPr>
      <w:r w:rsidRPr="00922BAC">
        <w:rPr>
          <w:b w:val="0"/>
        </w:rPr>
        <w:t xml:space="preserve">Муниципальное образование </w:t>
      </w:r>
      <w:r>
        <w:rPr>
          <w:b w:val="0"/>
        </w:rPr>
        <w:t xml:space="preserve"> </w:t>
      </w:r>
    </w:p>
    <w:p w:rsidR="00CA1751" w:rsidRDefault="00CA1751" w:rsidP="00CA1751">
      <w:pPr>
        <w:pStyle w:val="a5"/>
        <w:rPr>
          <w:b w:val="0"/>
        </w:rPr>
      </w:pPr>
      <w:r w:rsidRPr="00922BAC">
        <w:rPr>
          <w:b w:val="0"/>
        </w:rPr>
        <w:t xml:space="preserve">Ханты-Мансийского автономного округа </w:t>
      </w:r>
      <w:r>
        <w:rPr>
          <w:b w:val="0"/>
        </w:rPr>
        <w:t>–</w:t>
      </w:r>
      <w:r w:rsidRPr="00922BAC">
        <w:rPr>
          <w:b w:val="0"/>
        </w:rPr>
        <w:t xml:space="preserve"> </w:t>
      </w:r>
      <w:proofErr w:type="spellStart"/>
      <w:r w:rsidRPr="00922BAC">
        <w:rPr>
          <w:b w:val="0"/>
        </w:rPr>
        <w:t>Югры</w:t>
      </w:r>
      <w:proofErr w:type="spellEnd"/>
      <w:r w:rsidRPr="000D502B">
        <w:rPr>
          <w:b w:val="0"/>
        </w:rPr>
        <w:t xml:space="preserve"> </w:t>
      </w:r>
    </w:p>
    <w:p w:rsidR="00CA1751" w:rsidRDefault="00CA1751" w:rsidP="00CA1751">
      <w:pPr>
        <w:pStyle w:val="a5"/>
        <w:rPr>
          <w:b w:val="0"/>
        </w:rPr>
      </w:pPr>
      <w:r>
        <w:rPr>
          <w:b w:val="0"/>
        </w:rPr>
        <w:t xml:space="preserve">городской округ </w:t>
      </w:r>
      <w:r w:rsidRPr="00922BAC">
        <w:rPr>
          <w:b w:val="0"/>
        </w:rPr>
        <w:t>город  Ханты-Мансийск</w:t>
      </w:r>
    </w:p>
    <w:p w:rsidR="00CA1751" w:rsidRPr="00922BAC" w:rsidRDefault="00CA1751" w:rsidP="00CA1751">
      <w:pPr>
        <w:pStyle w:val="a5"/>
        <w:rPr>
          <w:b w:val="0"/>
          <w:u w:val="double"/>
        </w:rPr>
      </w:pPr>
    </w:p>
    <w:p w:rsidR="00CA1751" w:rsidRDefault="00CA1751" w:rsidP="00CA175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CA1751" w:rsidRPr="00BA4809" w:rsidRDefault="00CA1751" w:rsidP="00CA1751">
      <w:pPr>
        <w:jc w:val="center"/>
        <w:rPr>
          <w:b/>
          <w:bCs/>
          <w:sz w:val="10"/>
          <w:szCs w:val="10"/>
        </w:rPr>
      </w:pPr>
    </w:p>
    <w:p w:rsidR="00CA1751" w:rsidRPr="00965639" w:rsidRDefault="00CA1751" w:rsidP="00CA1751">
      <w:pPr>
        <w:jc w:val="center"/>
        <w:rPr>
          <w:b/>
          <w:bCs/>
        </w:rPr>
      </w:pPr>
      <w:r w:rsidRPr="00965639">
        <w:rPr>
          <w:b/>
          <w:bCs/>
        </w:rPr>
        <w:t xml:space="preserve">АДМИНИСТРАЦИИ </w:t>
      </w:r>
      <w:r>
        <w:rPr>
          <w:b/>
          <w:bCs/>
        </w:rPr>
        <w:t xml:space="preserve">  </w:t>
      </w:r>
      <w:r w:rsidRPr="00965639">
        <w:rPr>
          <w:b/>
          <w:bCs/>
        </w:rPr>
        <w:t xml:space="preserve">ГОРОДА </w:t>
      </w:r>
      <w:r>
        <w:rPr>
          <w:b/>
          <w:bCs/>
        </w:rPr>
        <w:t xml:space="preserve"> ХАНТЫ-МАНСИЙСКА </w:t>
      </w:r>
    </w:p>
    <w:p w:rsidR="00CA1751" w:rsidRDefault="00CA1751" w:rsidP="00CA1751">
      <w:pPr>
        <w:jc w:val="center"/>
        <w:rPr>
          <w:b/>
          <w:bCs/>
          <w:sz w:val="28"/>
        </w:rPr>
      </w:pPr>
    </w:p>
    <w:p w:rsidR="00CA1751" w:rsidRPr="00922BAC" w:rsidRDefault="00CA1751" w:rsidP="00CA1751">
      <w:pPr>
        <w:pStyle w:val="a3"/>
        <w:jc w:val="left"/>
        <w:rPr>
          <w:b w:val="0"/>
          <w:i/>
          <w:iCs/>
          <w:sz w:val="22"/>
          <w:szCs w:val="22"/>
        </w:rPr>
      </w:pPr>
      <w:r w:rsidRPr="00922BAC">
        <w:rPr>
          <w:b w:val="0"/>
          <w:i/>
          <w:iCs/>
          <w:sz w:val="22"/>
          <w:szCs w:val="22"/>
        </w:rPr>
        <w:t>Дзержинского ул</w:t>
      </w:r>
      <w:r>
        <w:rPr>
          <w:b w:val="0"/>
          <w:i/>
          <w:iCs/>
          <w:sz w:val="22"/>
          <w:szCs w:val="22"/>
        </w:rPr>
        <w:t>., д.</w:t>
      </w:r>
      <w:r w:rsidRPr="00922BAC">
        <w:rPr>
          <w:b w:val="0"/>
          <w:i/>
          <w:iCs/>
          <w:sz w:val="22"/>
          <w:szCs w:val="22"/>
        </w:rPr>
        <w:t>6, г. Ханты-Мансийск</w:t>
      </w:r>
      <w:r w:rsidRPr="00922BAC">
        <w:rPr>
          <w:b w:val="0"/>
          <w:i/>
          <w:iCs/>
          <w:sz w:val="22"/>
          <w:szCs w:val="22"/>
        </w:rPr>
        <w:tab/>
      </w:r>
    </w:p>
    <w:p w:rsidR="00CA1751" w:rsidRPr="00922BAC" w:rsidRDefault="00CA1751" w:rsidP="00CA1751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22BAC">
        <w:rPr>
          <w:b w:val="0"/>
          <w:i/>
          <w:sz w:val="22"/>
          <w:szCs w:val="22"/>
        </w:rPr>
        <w:t>Ханты-Манс</w:t>
      </w:r>
      <w:r>
        <w:rPr>
          <w:b w:val="0"/>
          <w:i/>
          <w:sz w:val="22"/>
          <w:szCs w:val="22"/>
        </w:rPr>
        <w:t xml:space="preserve">ийский </w:t>
      </w:r>
      <w:proofErr w:type="gramStart"/>
      <w:r w:rsidRPr="00922BAC">
        <w:rPr>
          <w:b w:val="0"/>
          <w:i/>
          <w:sz w:val="22"/>
          <w:szCs w:val="22"/>
        </w:rPr>
        <w:t>автономный</w:t>
      </w:r>
      <w:proofErr w:type="gramEnd"/>
      <w:r w:rsidRPr="00922BAC">
        <w:rPr>
          <w:b w:val="0"/>
          <w:i/>
          <w:sz w:val="22"/>
          <w:szCs w:val="22"/>
        </w:rPr>
        <w:t xml:space="preserve"> </w:t>
      </w:r>
      <w:proofErr w:type="spellStart"/>
      <w:r w:rsidRPr="00922BAC">
        <w:rPr>
          <w:b w:val="0"/>
          <w:i/>
          <w:sz w:val="22"/>
          <w:szCs w:val="22"/>
        </w:rPr>
        <w:t>округ-Югра</w:t>
      </w:r>
      <w:proofErr w:type="spellEnd"/>
      <w:r>
        <w:rPr>
          <w:b w:val="0"/>
          <w:i/>
          <w:sz w:val="22"/>
          <w:szCs w:val="22"/>
        </w:rPr>
        <w:t>,</w:t>
      </w:r>
      <w:r w:rsidRPr="00922BAC">
        <w:rPr>
          <w:b w:val="0"/>
          <w:i/>
          <w:sz w:val="22"/>
          <w:szCs w:val="22"/>
        </w:rPr>
        <w:t xml:space="preserve"> 62801</w:t>
      </w:r>
      <w:r>
        <w:rPr>
          <w:b w:val="0"/>
          <w:i/>
          <w:sz w:val="22"/>
          <w:szCs w:val="22"/>
        </w:rPr>
        <w:t>2</w:t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  <w:t xml:space="preserve">                </w:t>
      </w:r>
      <w:r>
        <w:rPr>
          <w:b w:val="0"/>
          <w:i/>
          <w:sz w:val="22"/>
          <w:szCs w:val="22"/>
        </w:rPr>
        <w:tab/>
      </w:r>
      <w:r w:rsidR="00263E7E">
        <w:rPr>
          <w:b w:val="0"/>
          <w:i/>
          <w:sz w:val="22"/>
          <w:szCs w:val="22"/>
        </w:rPr>
        <w:t xml:space="preserve">    </w:t>
      </w:r>
      <w:r w:rsidRPr="00922BAC">
        <w:rPr>
          <w:b w:val="0"/>
          <w:bCs w:val="0"/>
          <w:i/>
          <w:iCs/>
          <w:sz w:val="22"/>
          <w:szCs w:val="22"/>
        </w:rPr>
        <w:t xml:space="preserve">тел. </w:t>
      </w:r>
      <w:r w:rsidR="00263E7E">
        <w:rPr>
          <w:b w:val="0"/>
          <w:bCs w:val="0"/>
          <w:i/>
          <w:iCs/>
          <w:sz w:val="22"/>
          <w:szCs w:val="22"/>
        </w:rPr>
        <w:t>3</w:t>
      </w:r>
      <w:r w:rsidRPr="00922BAC">
        <w:rPr>
          <w:b w:val="0"/>
          <w:bCs w:val="0"/>
          <w:i/>
          <w:iCs/>
          <w:sz w:val="22"/>
          <w:szCs w:val="22"/>
        </w:rPr>
        <w:t xml:space="preserve"> 52</w:t>
      </w:r>
      <w:r w:rsidR="00263E7E">
        <w:rPr>
          <w:b w:val="0"/>
          <w:bCs w:val="0"/>
          <w:i/>
          <w:iCs/>
          <w:sz w:val="22"/>
          <w:szCs w:val="22"/>
        </w:rPr>
        <w:t>-</w:t>
      </w:r>
      <w:r w:rsidRPr="00922BAC">
        <w:rPr>
          <w:b w:val="0"/>
          <w:bCs w:val="0"/>
          <w:i/>
          <w:iCs/>
          <w:sz w:val="22"/>
          <w:szCs w:val="22"/>
        </w:rPr>
        <w:t xml:space="preserve"> 328</w:t>
      </w:r>
    </w:p>
    <w:p w:rsidR="00CA1751" w:rsidRPr="00922BAC" w:rsidRDefault="00CA1751" w:rsidP="00CA1751">
      <w:pPr>
        <w:jc w:val="both"/>
        <w:rPr>
          <w:i/>
          <w:iCs/>
          <w:u w:val="single"/>
        </w:rPr>
      </w:pPr>
      <w:r w:rsidRPr="00922BAC">
        <w:rPr>
          <w:i/>
          <w:iCs/>
          <w:sz w:val="22"/>
          <w:szCs w:val="22"/>
          <w:u w:val="single"/>
          <w:lang w:val="en-US"/>
        </w:rPr>
        <w:t>E</w:t>
      </w:r>
      <w:r w:rsidRPr="00922BAC">
        <w:rPr>
          <w:i/>
          <w:iCs/>
          <w:sz w:val="22"/>
          <w:szCs w:val="22"/>
          <w:u w:val="single"/>
        </w:rPr>
        <w:t>-</w:t>
      </w:r>
      <w:r w:rsidRPr="00922BAC">
        <w:rPr>
          <w:i/>
          <w:iCs/>
          <w:sz w:val="22"/>
          <w:szCs w:val="22"/>
          <w:u w:val="single"/>
          <w:lang w:val="en-US"/>
        </w:rPr>
        <w:t>mail</w:t>
      </w:r>
      <w:r w:rsidRPr="00922BAC">
        <w:rPr>
          <w:i/>
          <w:iCs/>
          <w:sz w:val="22"/>
          <w:szCs w:val="22"/>
          <w:u w:val="single"/>
        </w:rPr>
        <w:t>:</w:t>
      </w:r>
      <w:proofErr w:type="spellStart"/>
      <w:r w:rsidRPr="00922BAC">
        <w:rPr>
          <w:i/>
          <w:iCs/>
          <w:sz w:val="22"/>
          <w:szCs w:val="22"/>
          <w:u w:val="single"/>
          <w:lang w:val="en-US"/>
        </w:rPr>
        <w:t>gorfin</w:t>
      </w:r>
      <w:proofErr w:type="spellEnd"/>
      <w:r w:rsidRPr="00922BAC">
        <w:rPr>
          <w:i/>
          <w:iCs/>
          <w:sz w:val="22"/>
          <w:szCs w:val="22"/>
          <w:u w:val="single"/>
        </w:rPr>
        <w:t>@</w:t>
      </w:r>
      <w:proofErr w:type="spellStart"/>
      <w:r w:rsidRPr="00922BAC">
        <w:rPr>
          <w:i/>
          <w:iCs/>
          <w:sz w:val="22"/>
          <w:szCs w:val="22"/>
          <w:u w:val="single"/>
          <w:lang w:val="en-US"/>
        </w:rPr>
        <w:t>admhmansy</w:t>
      </w:r>
      <w:proofErr w:type="spellEnd"/>
      <w:r w:rsidRPr="00922BAC">
        <w:rPr>
          <w:i/>
          <w:iCs/>
          <w:sz w:val="22"/>
          <w:szCs w:val="22"/>
          <w:u w:val="single"/>
        </w:rPr>
        <w:t>.</w:t>
      </w:r>
      <w:proofErr w:type="spellStart"/>
      <w:r w:rsidRPr="00922BAC">
        <w:rPr>
          <w:i/>
          <w:iCs/>
          <w:sz w:val="22"/>
          <w:szCs w:val="22"/>
          <w:u w:val="single"/>
          <w:lang w:val="en-US"/>
        </w:rPr>
        <w:t>ru</w:t>
      </w:r>
      <w:proofErr w:type="spellEnd"/>
      <w:r w:rsidRPr="00922BAC">
        <w:rPr>
          <w:i/>
          <w:sz w:val="22"/>
          <w:szCs w:val="22"/>
          <w:u w:val="single"/>
        </w:rPr>
        <w:t xml:space="preserve"> </w:t>
      </w:r>
      <w:r w:rsidRPr="00922BAC">
        <w:rPr>
          <w:i/>
          <w:sz w:val="22"/>
          <w:szCs w:val="22"/>
          <w:u w:val="single"/>
        </w:rPr>
        <w:tab/>
        <w:t xml:space="preserve">      </w:t>
      </w:r>
      <w:r>
        <w:rPr>
          <w:i/>
          <w:sz w:val="22"/>
          <w:szCs w:val="22"/>
          <w:u w:val="single"/>
        </w:rPr>
        <w:t xml:space="preserve">                             </w:t>
      </w:r>
      <w:r w:rsidRPr="00922BAC">
        <w:rPr>
          <w:i/>
          <w:sz w:val="22"/>
          <w:szCs w:val="22"/>
          <w:u w:val="single"/>
        </w:rPr>
        <w:t xml:space="preserve">                    </w:t>
      </w:r>
      <w:r>
        <w:rPr>
          <w:i/>
          <w:sz w:val="22"/>
          <w:szCs w:val="22"/>
          <w:u w:val="single"/>
        </w:rPr>
        <w:t xml:space="preserve">       </w:t>
      </w:r>
      <w:r w:rsidR="00263E7E">
        <w:rPr>
          <w:i/>
          <w:sz w:val="22"/>
          <w:szCs w:val="22"/>
          <w:u w:val="single"/>
        </w:rPr>
        <w:t xml:space="preserve">                              </w:t>
      </w:r>
      <w:r>
        <w:rPr>
          <w:i/>
          <w:sz w:val="22"/>
          <w:szCs w:val="22"/>
          <w:u w:val="single"/>
        </w:rPr>
        <w:t xml:space="preserve">  факс</w:t>
      </w:r>
      <w:r w:rsidR="00263E7E">
        <w:rPr>
          <w:i/>
          <w:sz w:val="22"/>
          <w:szCs w:val="22"/>
          <w:u w:val="single"/>
        </w:rPr>
        <w:t>3</w:t>
      </w:r>
      <w:r>
        <w:rPr>
          <w:i/>
          <w:sz w:val="22"/>
          <w:szCs w:val="22"/>
          <w:u w:val="single"/>
        </w:rPr>
        <w:t xml:space="preserve"> </w:t>
      </w:r>
      <w:r w:rsidRPr="00922BAC">
        <w:rPr>
          <w:i/>
          <w:sz w:val="22"/>
          <w:szCs w:val="22"/>
          <w:u w:val="single"/>
        </w:rPr>
        <w:t>52</w:t>
      </w:r>
      <w:r w:rsidR="00263E7E">
        <w:rPr>
          <w:i/>
          <w:sz w:val="22"/>
          <w:szCs w:val="22"/>
          <w:u w:val="single"/>
        </w:rPr>
        <w:t>-</w:t>
      </w:r>
      <w:r w:rsidRPr="00922BAC">
        <w:rPr>
          <w:i/>
          <w:sz w:val="22"/>
          <w:szCs w:val="22"/>
          <w:u w:val="single"/>
        </w:rPr>
        <w:t> 425</w:t>
      </w:r>
      <w:r>
        <w:rPr>
          <w:bCs/>
          <w:i/>
          <w:sz w:val="22"/>
          <w:szCs w:val="22"/>
          <w:u w:val="single"/>
        </w:rPr>
        <w:t xml:space="preserve"> </w:t>
      </w:r>
    </w:p>
    <w:p w:rsidR="00CA1751" w:rsidRDefault="00CA1751" w:rsidP="00CA1751">
      <w:pPr>
        <w:ind w:firstLine="6521"/>
        <w:rPr>
          <w:sz w:val="28"/>
          <w:szCs w:val="28"/>
        </w:rPr>
      </w:pPr>
    </w:p>
    <w:p w:rsidR="00CA1751" w:rsidRDefault="00CA1751">
      <w:pPr>
        <w:pStyle w:val="ConsPlusTitle"/>
        <w:widowControl/>
        <w:jc w:val="center"/>
      </w:pPr>
    </w:p>
    <w:p w:rsidR="00CA1751" w:rsidRDefault="00CA1751">
      <w:pPr>
        <w:pStyle w:val="ConsPlusTitle"/>
        <w:widowControl/>
        <w:jc w:val="center"/>
      </w:pPr>
    </w:p>
    <w:p w:rsidR="00CA1751" w:rsidRDefault="00CA1751">
      <w:pPr>
        <w:pStyle w:val="ConsPlusTitle"/>
        <w:widowControl/>
        <w:jc w:val="center"/>
      </w:pPr>
    </w:p>
    <w:p w:rsidR="00CA1751" w:rsidRDefault="00CA1751">
      <w:pPr>
        <w:pStyle w:val="ConsPlusTitle"/>
        <w:widowControl/>
        <w:jc w:val="center"/>
      </w:pPr>
    </w:p>
    <w:p w:rsidR="00745D63" w:rsidRDefault="00745D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A1751">
        <w:rPr>
          <w:rFonts w:ascii="Times New Roman" w:hAnsi="Times New Roman" w:cs="Times New Roman"/>
          <w:sz w:val="28"/>
          <w:szCs w:val="28"/>
        </w:rPr>
        <w:t>ПРИКАЗ</w:t>
      </w:r>
      <w:r w:rsidR="007F341E">
        <w:rPr>
          <w:rFonts w:ascii="Times New Roman" w:hAnsi="Times New Roman" w:cs="Times New Roman"/>
          <w:sz w:val="28"/>
          <w:szCs w:val="28"/>
        </w:rPr>
        <w:t xml:space="preserve"> №</w:t>
      </w:r>
      <w:r w:rsidR="005828B8">
        <w:rPr>
          <w:rFonts w:ascii="Times New Roman" w:hAnsi="Times New Roman" w:cs="Times New Roman"/>
          <w:sz w:val="28"/>
          <w:szCs w:val="28"/>
        </w:rPr>
        <w:t xml:space="preserve"> </w:t>
      </w:r>
      <w:r w:rsidR="005300C0">
        <w:rPr>
          <w:rFonts w:ascii="Times New Roman" w:hAnsi="Times New Roman" w:cs="Times New Roman"/>
          <w:sz w:val="28"/>
          <w:szCs w:val="28"/>
        </w:rPr>
        <w:t>1</w:t>
      </w:r>
      <w:r w:rsidR="00DA767A">
        <w:rPr>
          <w:rFonts w:ascii="Times New Roman" w:hAnsi="Times New Roman" w:cs="Times New Roman"/>
          <w:sz w:val="28"/>
          <w:szCs w:val="28"/>
        </w:rPr>
        <w:t>4</w:t>
      </w:r>
    </w:p>
    <w:p w:rsidR="007F341E" w:rsidRPr="007F341E" w:rsidRDefault="005977DC" w:rsidP="007F341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7F341E" w:rsidRPr="007F341E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767A">
        <w:rPr>
          <w:rFonts w:ascii="Times New Roman" w:hAnsi="Times New Roman" w:cs="Times New Roman"/>
          <w:b w:val="0"/>
          <w:sz w:val="28"/>
          <w:szCs w:val="28"/>
        </w:rPr>
        <w:t>20</w:t>
      </w:r>
      <w:r w:rsidR="004034F8">
        <w:rPr>
          <w:rFonts w:ascii="Times New Roman" w:hAnsi="Times New Roman" w:cs="Times New Roman"/>
          <w:b w:val="0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341E" w:rsidRPr="007F341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7B3A10">
        <w:rPr>
          <w:rFonts w:ascii="Times New Roman" w:hAnsi="Times New Roman" w:cs="Times New Roman"/>
          <w:b w:val="0"/>
          <w:sz w:val="28"/>
          <w:szCs w:val="28"/>
        </w:rPr>
        <w:t>1</w:t>
      </w:r>
      <w:r w:rsidR="004034F8">
        <w:rPr>
          <w:rFonts w:ascii="Times New Roman" w:hAnsi="Times New Roman" w:cs="Times New Roman"/>
          <w:b w:val="0"/>
          <w:sz w:val="28"/>
          <w:szCs w:val="28"/>
        </w:rPr>
        <w:t>2</w:t>
      </w:r>
      <w:r w:rsidR="007F341E" w:rsidRPr="007F341E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CA1751" w:rsidRPr="00CA1751" w:rsidRDefault="00CA175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CA1751" w:rsidRPr="00CA1751" w:rsidRDefault="00CA175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949FF" w:rsidRDefault="00745D63" w:rsidP="005300C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О</w:t>
      </w:r>
      <w:r w:rsidR="00CD20B8">
        <w:rPr>
          <w:rFonts w:ascii="Times New Roman" w:hAnsi="Times New Roman" w:cs="Times New Roman"/>
          <w:sz w:val="24"/>
          <w:szCs w:val="24"/>
        </w:rPr>
        <w:t>б утверждении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5300C0">
        <w:rPr>
          <w:rFonts w:ascii="Times New Roman" w:hAnsi="Times New Roman" w:cs="Times New Roman"/>
          <w:sz w:val="24"/>
          <w:szCs w:val="24"/>
        </w:rPr>
        <w:t xml:space="preserve">  Порядк</w:t>
      </w:r>
      <w:r w:rsidR="00CD20B8">
        <w:rPr>
          <w:rFonts w:ascii="Times New Roman" w:hAnsi="Times New Roman" w:cs="Times New Roman"/>
          <w:sz w:val="24"/>
          <w:szCs w:val="24"/>
        </w:rPr>
        <w:t>а</w:t>
      </w:r>
      <w:r w:rsidR="00530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9FF" w:rsidRDefault="005300C0" w:rsidP="005300C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бюджетных</w:t>
      </w:r>
      <w:r w:rsidR="006949FF">
        <w:rPr>
          <w:rFonts w:ascii="Times New Roman" w:hAnsi="Times New Roman" w:cs="Times New Roman"/>
          <w:sz w:val="24"/>
          <w:szCs w:val="24"/>
        </w:rPr>
        <w:t xml:space="preserve"> обязательств </w:t>
      </w:r>
    </w:p>
    <w:p w:rsidR="006949FF" w:rsidRDefault="006949FF" w:rsidP="005300C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получателей средств бюджета города </w:t>
      </w:r>
    </w:p>
    <w:p w:rsidR="00745D63" w:rsidRDefault="006949FF" w:rsidP="00CD20B8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Ханты-Мансийска</w:t>
      </w:r>
    </w:p>
    <w:p w:rsidR="007F341E" w:rsidRPr="00CA1751" w:rsidRDefault="007F34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0F0029" w:rsidRDefault="00CD20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161 Бюджетного кодекса Российской Федерации (Собрание законодательства Российской Федерации, 1998, №31, ст.3823</w:t>
      </w:r>
      <w:r w:rsidRPr="00CD20B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2005, №1, ст.8</w:t>
      </w:r>
      <w:r w:rsidRPr="00CD20B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2007, №18, ст. 2117)</w:t>
      </w:r>
      <w:r w:rsidR="00745D63" w:rsidRPr="000F0029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3002C0" w:rsidRPr="00540EEE" w:rsidRDefault="00745D63" w:rsidP="00CD20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0029">
        <w:rPr>
          <w:rFonts w:ascii="Times New Roman" w:hAnsi="Times New Roman" w:cs="Times New Roman"/>
          <w:sz w:val="24"/>
          <w:szCs w:val="24"/>
        </w:rPr>
        <w:t xml:space="preserve">1. </w:t>
      </w:r>
      <w:r w:rsidR="00CD20B8">
        <w:rPr>
          <w:rFonts w:ascii="Times New Roman" w:hAnsi="Times New Roman" w:cs="Times New Roman"/>
          <w:sz w:val="24"/>
          <w:szCs w:val="24"/>
        </w:rPr>
        <w:t xml:space="preserve">Утвердить прилагаемый Порядок </w:t>
      </w:r>
      <w:proofErr w:type="gramStart"/>
      <w:r w:rsidR="00CD20B8">
        <w:rPr>
          <w:rFonts w:ascii="Times New Roman" w:hAnsi="Times New Roman" w:cs="Times New Roman"/>
          <w:sz w:val="24"/>
          <w:szCs w:val="24"/>
        </w:rPr>
        <w:t>учета бюджетных обязательств получателей средств бюджета города</w:t>
      </w:r>
      <w:proofErr w:type="gramEnd"/>
      <w:r w:rsidR="00CD20B8">
        <w:rPr>
          <w:rFonts w:ascii="Times New Roman" w:hAnsi="Times New Roman" w:cs="Times New Roman"/>
          <w:sz w:val="24"/>
          <w:szCs w:val="24"/>
        </w:rPr>
        <w:t xml:space="preserve"> Ханты-Мансийска (далее – Порядок).</w:t>
      </w:r>
    </w:p>
    <w:p w:rsidR="00033B5B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0029">
        <w:rPr>
          <w:rFonts w:ascii="Times New Roman" w:hAnsi="Times New Roman" w:cs="Times New Roman"/>
          <w:sz w:val="24"/>
          <w:szCs w:val="24"/>
        </w:rPr>
        <w:t>2.</w:t>
      </w:r>
      <w:r w:rsidR="005828B8" w:rsidRPr="000F0029">
        <w:rPr>
          <w:rFonts w:ascii="Times New Roman" w:hAnsi="Times New Roman" w:cs="Times New Roman"/>
          <w:sz w:val="24"/>
          <w:szCs w:val="24"/>
        </w:rPr>
        <w:t xml:space="preserve">  </w:t>
      </w:r>
      <w:r w:rsidRPr="000F0029">
        <w:rPr>
          <w:rFonts w:ascii="Times New Roman" w:hAnsi="Times New Roman" w:cs="Times New Roman"/>
          <w:sz w:val="24"/>
          <w:szCs w:val="24"/>
        </w:rPr>
        <w:t xml:space="preserve"> Нас</w:t>
      </w:r>
      <w:r w:rsidR="00102469">
        <w:rPr>
          <w:rFonts w:ascii="Times New Roman" w:hAnsi="Times New Roman" w:cs="Times New Roman"/>
          <w:sz w:val="24"/>
          <w:szCs w:val="24"/>
        </w:rPr>
        <w:t xml:space="preserve">тоящий Приказ вступает в силу </w:t>
      </w:r>
      <w:r w:rsidR="00CD20B8">
        <w:rPr>
          <w:rFonts w:ascii="Times New Roman" w:hAnsi="Times New Roman" w:cs="Times New Roman"/>
          <w:sz w:val="24"/>
          <w:szCs w:val="24"/>
        </w:rPr>
        <w:t xml:space="preserve">с 01 февраля </w:t>
      </w:r>
      <w:r w:rsidR="006E2709">
        <w:rPr>
          <w:rFonts w:ascii="Times New Roman" w:hAnsi="Times New Roman" w:cs="Times New Roman"/>
          <w:sz w:val="24"/>
          <w:szCs w:val="24"/>
        </w:rPr>
        <w:t>2012 года</w:t>
      </w:r>
      <w:r w:rsidR="00033B5B">
        <w:rPr>
          <w:rFonts w:ascii="Times New Roman" w:hAnsi="Times New Roman" w:cs="Times New Roman"/>
          <w:sz w:val="24"/>
          <w:szCs w:val="24"/>
        </w:rPr>
        <w:t>.</w:t>
      </w:r>
      <w:r w:rsidR="001D386F" w:rsidRPr="000F00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0B8" w:rsidRDefault="00263E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D20B8">
        <w:rPr>
          <w:rFonts w:ascii="Times New Roman" w:hAnsi="Times New Roman" w:cs="Times New Roman"/>
          <w:sz w:val="24"/>
          <w:szCs w:val="24"/>
        </w:rPr>
        <w:t xml:space="preserve">Считать утратившим силу приказ департамента управления финансами от 01.07.2010 г. №21 «О Порядке </w:t>
      </w:r>
      <w:proofErr w:type="gramStart"/>
      <w:r w:rsidR="00CD20B8">
        <w:rPr>
          <w:rFonts w:ascii="Times New Roman" w:hAnsi="Times New Roman" w:cs="Times New Roman"/>
          <w:sz w:val="24"/>
          <w:szCs w:val="24"/>
        </w:rPr>
        <w:t>учета бюджетных обязательств получателей средств бюджета города</w:t>
      </w:r>
      <w:proofErr w:type="gramEnd"/>
      <w:r w:rsidR="00CD20B8">
        <w:rPr>
          <w:rFonts w:ascii="Times New Roman" w:hAnsi="Times New Roman" w:cs="Times New Roman"/>
          <w:sz w:val="24"/>
          <w:szCs w:val="24"/>
        </w:rPr>
        <w:t xml:space="preserve"> Ханты-Мансийска» (с изменениями от 09.03.2011 г. №11, от 17.01.2012 г. №10).</w:t>
      </w:r>
    </w:p>
    <w:p w:rsidR="00CD20B8" w:rsidRDefault="00CD20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</w:t>
      </w:r>
      <w:r w:rsidR="00263E7E">
        <w:rPr>
          <w:rFonts w:ascii="Times New Roman" w:hAnsi="Times New Roman" w:cs="Times New Roman"/>
          <w:sz w:val="24"/>
          <w:szCs w:val="24"/>
        </w:rPr>
        <w:t>оящего приказа возложить на управление учета, отчетности и казначейского исполнения бюджета (Кораблёва И.А.).</w:t>
      </w:r>
    </w:p>
    <w:p w:rsidR="00102469" w:rsidRDefault="00102469" w:rsidP="005977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 w:rsidP="005977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751" w:rsidRPr="000F0029" w:rsidRDefault="00196BB5" w:rsidP="005977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A1751" w:rsidRPr="000F0029">
        <w:rPr>
          <w:rFonts w:ascii="Times New Roman" w:hAnsi="Times New Roman" w:cs="Times New Roman"/>
          <w:sz w:val="24"/>
          <w:szCs w:val="24"/>
        </w:rPr>
        <w:t>иректор</w:t>
      </w:r>
      <w:r w:rsidR="001D386F" w:rsidRPr="000F0029">
        <w:rPr>
          <w:rFonts w:ascii="Times New Roman" w:hAnsi="Times New Roman" w:cs="Times New Roman"/>
          <w:sz w:val="24"/>
          <w:szCs w:val="24"/>
        </w:rPr>
        <w:t xml:space="preserve"> </w:t>
      </w:r>
      <w:r w:rsidR="00CA1751" w:rsidRPr="000F0029">
        <w:rPr>
          <w:rFonts w:ascii="Times New Roman" w:hAnsi="Times New Roman" w:cs="Times New Roman"/>
          <w:sz w:val="24"/>
          <w:szCs w:val="24"/>
        </w:rPr>
        <w:t xml:space="preserve"> </w:t>
      </w:r>
      <w:r w:rsidR="006E270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A1751" w:rsidRPr="000F002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A1751" w:rsidRPr="000F00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D386F" w:rsidRPr="000F002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В.А.Воронова</w:t>
      </w:r>
    </w:p>
    <w:p w:rsidR="00CA1751" w:rsidRDefault="00CA17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33B5B" w:rsidSect="00314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94A"/>
    <w:multiLevelType w:val="hybridMultilevel"/>
    <w:tmpl w:val="93DE1C60"/>
    <w:lvl w:ilvl="0" w:tplc="8F5404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5D63"/>
    <w:rsid w:val="00033B5B"/>
    <w:rsid w:val="000802EB"/>
    <w:rsid w:val="00094228"/>
    <w:rsid w:val="000C5226"/>
    <w:rsid w:val="000D7000"/>
    <w:rsid w:val="000F0029"/>
    <w:rsid w:val="00102469"/>
    <w:rsid w:val="00126DD7"/>
    <w:rsid w:val="001313FC"/>
    <w:rsid w:val="0013160A"/>
    <w:rsid w:val="001515A7"/>
    <w:rsid w:val="001620D7"/>
    <w:rsid w:val="00163554"/>
    <w:rsid w:val="001969F6"/>
    <w:rsid w:val="00196BB5"/>
    <w:rsid w:val="001D386F"/>
    <w:rsid w:val="0022694E"/>
    <w:rsid w:val="002554BE"/>
    <w:rsid w:val="00263E7E"/>
    <w:rsid w:val="002A1739"/>
    <w:rsid w:val="002A566C"/>
    <w:rsid w:val="002B528D"/>
    <w:rsid w:val="002C3F65"/>
    <w:rsid w:val="002F535A"/>
    <w:rsid w:val="003002C0"/>
    <w:rsid w:val="003069D8"/>
    <w:rsid w:val="003074EE"/>
    <w:rsid w:val="0031342A"/>
    <w:rsid w:val="00313C53"/>
    <w:rsid w:val="00314CD9"/>
    <w:rsid w:val="00355305"/>
    <w:rsid w:val="0039116D"/>
    <w:rsid w:val="003C5368"/>
    <w:rsid w:val="003C54A3"/>
    <w:rsid w:val="003D3853"/>
    <w:rsid w:val="004034F8"/>
    <w:rsid w:val="0043185F"/>
    <w:rsid w:val="00470480"/>
    <w:rsid w:val="00486FE2"/>
    <w:rsid w:val="004B5961"/>
    <w:rsid w:val="005300C0"/>
    <w:rsid w:val="00540EEE"/>
    <w:rsid w:val="00543EE2"/>
    <w:rsid w:val="005534AC"/>
    <w:rsid w:val="0058071E"/>
    <w:rsid w:val="005828B8"/>
    <w:rsid w:val="005977DC"/>
    <w:rsid w:val="005C5E9A"/>
    <w:rsid w:val="006822FA"/>
    <w:rsid w:val="00682DAE"/>
    <w:rsid w:val="00686C77"/>
    <w:rsid w:val="006949FF"/>
    <w:rsid w:val="006A6BE9"/>
    <w:rsid w:val="006C173F"/>
    <w:rsid w:val="006E2709"/>
    <w:rsid w:val="00744282"/>
    <w:rsid w:val="00745D63"/>
    <w:rsid w:val="0076753D"/>
    <w:rsid w:val="00786ADD"/>
    <w:rsid w:val="007A28FE"/>
    <w:rsid w:val="007B3A10"/>
    <w:rsid w:val="007F341E"/>
    <w:rsid w:val="00832162"/>
    <w:rsid w:val="00857761"/>
    <w:rsid w:val="00872CCA"/>
    <w:rsid w:val="008E7962"/>
    <w:rsid w:val="00912698"/>
    <w:rsid w:val="0091799F"/>
    <w:rsid w:val="009573DC"/>
    <w:rsid w:val="00972474"/>
    <w:rsid w:val="00983C43"/>
    <w:rsid w:val="0099710E"/>
    <w:rsid w:val="009A7AD4"/>
    <w:rsid w:val="00A20592"/>
    <w:rsid w:val="00A6196D"/>
    <w:rsid w:val="00A643E4"/>
    <w:rsid w:val="00AA3E80"/>
    <w:rsid w:val="00AA5A81"/>
    <w:rsid w:val="00B45B44"/>
    <w:rsid w:val="00B45EB2"/>
    <w:rsid w:val="00B73429"/>
    <w:rsid w:val="00B7651E"/>
    <w:rsid w:val="00C1570F"/>
    <w:rsid w:val="00C177AA"/>
    <w:rsid w:val="00C804C7"/>
    <w:rsid w:val="00C975B5"/>
    <w:rsid w:val="00CA1751"/>
    <w:rsid w:val="00CD20B8"/>
    <w:rsid w:val="00D1102B"/>
    <w:rsid w:val="00D559E6"/>
    <w:rsid w:val="00DA0D4C"/>
    <w:rsid w:val="00DA767A"/>
    <w:rsid w:val="00DC1372"/>
    <w:rsid w:val="00DC1CAB"/>
    <w:rsid w:val="00DE5923"/>
    <w:rsid w:val="00E070C8"/>
    <w:rsid w:val="00E76655"/>
    <w:rsid w:val="00E925A8"/>
    <w:rsid w:val="00EB30A3"/>
    <w:rsid w:val="00EF067E"/>
    <w:rsid w:val="00F15A74"/>
    <w:rsid w:val="00F33F14"/>
    <w:rsid w:val="00FA1BEA"/>
    <w:rsid w:val="00FD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A175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CA175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7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7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4B6F28D-C52A-4E09-BA1C-3FADF489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buh</cp:lastModifiedBy>
  <cp:revision>45</cp:revision>
  <cp:lastPrinted>2012-01-25T04:25:00Z</cp:lastPrinted>
  <dcterms:created xsi:type="dcterms:W3CDTF">2008-11-18T11:51:00Z</dcterms:created>
  <dcterms:modified xsi:type="dcterms:W3CDTF">2012-01-25T04:26:00Z</dcterms:modified>
</cp:coreProperties>
</file>